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36"/>
          <w:szCs w:val="28"/>
        </w:rPr>
      </w:pPr>
      <w:r w:rsidRPr="00EF3F02">
        <w:rPr>
          <w:b/>
          <w:i/>
          <w:sz w:val="36"/>
          <w:szCs w:val="28"/>
        </w:rPr>
        <w:t>Что такое психологическая готовность ребенка?</w:t>
      </w:r>
    </w:p>
    <w:p w:rsidR="00EF3F02" w:rsidRPr="00EF3F02" w:rsidRDefault="00EF3F02" w:rsidP="00EF3F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36"/>
          <w:szCs w:val="28"/>
        </w:rPr>
      </w:pP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 xml:space="preserve">К концу дошкольного возраста ребенок уже представляет собой в известном смысле личность. Он хорошо осознает свою половую принадлежность, находит себе место в пространстве и времени. Он уже ориентируется в семейно - родственных отношениях и умеет строить отношения </w:t>
      </w:r>
      <w:proofErr w:type="gramStart"/>
      <w:r w:rsidRPr="00EF3F02">
        <w:rPr>
          <w:sz w:val="28"/>
          <w:szCs w:val="28"/>
        </w:rPr>
        <w:t>со</w:t>
      </w:r>
      <w:proofErr w:type="gramEnd"/>
      <w:r w:rsidRPr="00EF3F02">
        <w:rPr>
          <w:sz w:val="28"/>
          <w:szCs w:val="28"/>
        </w:rPr>
        <w:t xml:space="preserve"> взрослыми и сверстниками: имеет навыки самообладания, умеет подчинить себя обстоятельствам, быть непреклонным в своих желаниях. В качестве важнейшего достижения в развитии личности ребенка выступает преобладание чувства “Я должен” над мотивом “Я хочу”. К концу дошкольного возраста особое значение приобретает психологическая готовность к учению в школе.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Психологическая готовность к школьному обучению - целостное образование, предполагающее достаточно высокий уровень развития мотивационной, интеллектуальной сфер и эмоционально – волевой. Отставание в развитии одного из компонентов психологической готовности влечет за собой отставание развития других, что определяет своеобразные варианты перехода от дошкольного детства к младшему школьному возрасту.</w:t>
      </w:r>
    </w:p>
    <w:p w:rsidR="00190102" w:rsidRPr="00EF3F02" w:rsidRDefault="00190102" w:rsidP="00EF3F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Выделяют 3 показателя психологической готовности: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-мотивационная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- интеллектуальная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- эмоционально - волевая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F3F02">
        <w:rPr>
          <w:b/>
          <w:sz w:val="28"/>
          <w:szCs w:val="28"/>
        </w:rPr>
        <w:t>Мотивационная (личностная) готовность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 xml:space="preserve">Мотивационная готовность – наличие у детей желания учиться. Мотивационная готовность к школе включает в себя: </w:t>
      </w:r>
      <w:r w:rsidRPr="00EF3F02">
        <w:rPr>
          <w:b/>
          <w:i/>
          <w:sz w:val="28"/>
          <w:szCs w:val="28"/>
        </w:rPr>
        <w:t>внутреннюю</w:t>
      </w:r>
      <w:r w:rsidRPr="00EF3F02">
        <w:rPr>
          <w:sz w:val="28"/>
          <w:szCs w:val="28"/>
        </w:rPr>
        <w:t xml:space="preserve"> мотивацию (т. е. ребенок хочет идти в школу, потому что там интересно и он хочет много знать, и </w:t>
      </w:r>
      <w:r w:rsidRPr="00EF3F02">
        <w:rPr>
          <w:b/>
          <w:i/>
          <w:sz w:val="28"/>
          <w:szCs w:val="28"/>
        </w:rPr>
        <w:t>внешнюю</w:t>
      </w:r>
      <w:r w:rsidRPr="00EF3F02">
        <w:rPr>
          <w:sz w:val="28"/>
          <w:szCs w:val="28"/>
        </w:rPr>
        <w:t xml:space="preserve"> (потому что у него будет новый ранец или родители пообещали купить велосипед)</w:t>
      </w:r>
      <w:proofErr w:type="gramStart"/>
      <w:r w:rsidRPr="00EF3F02">
        <w:rPr>
          <w:sz w:val="28"/>
          <w:szCs w:val="28"/>
        </w:rPr>
        <w:t xml:space="preserve"> .</w:t>
      </w:r>
      <w:proofErr w:type="gramEnd"/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lastRenderedPageBreak/>
        <w:t>Если спросить ребенка, хочет ли он в школу, то большинство ответит: «Хочу». Но это «хочу» будет разным. Внешняя мотивация связана с внешней атрибутикой, например, «хочу портфель, как у брата» или «хочу красивый пенал». Внутренняя мотивация связана с непосредственным желанием учиться, обретать знания.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включает в себя: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умение строить отношения с учителем (умение воспринимать учебную задачу)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умение устанавливать контакт со сверстниками (принимать точку зрения другого, умение взглянуть на себя со стороны, умение выслушивать одноклассников, адекватно реагировать на неудачу других)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F3F02">
        <w:rPr>
          <w:sz w:val="28"/>
          <w:szCs w:val="28"/>
        </w:rPr>
        <w:t>отношение к себе (отсутствие заниженной самооценки, к школе, к учителям, к учебной деятельности</w:t>
      </w:r>
      <w:proofErr w:type="gramEnd"/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желание учиться, получать знания;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умение слушать учителя и выполнять его задания (отнюдь не всегда интересные)</w:t>
      </w:r>
      <w:proofErr w:type="gramStart"/>
      <w:r w:rsidRPr="00EF3F02">
        <w:rPr>
          <w:sz w:val="28"/>
          <w:szCs w:val="28"/>
        </w:rPr>
        <w:t xml:space="preserve"> ;</w:t>
      </w:r>
      <w:proofErr w:type="gramEnd"/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F3F02">
        <w:rPr>
          <w:b/>
          <w:sz w:val="28"/>
          <w:szCs w:val="28"/>
        </w:rPr>
        <w:t>Интеллектуальная готовность: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Интеллектуальная готовность к школьному обучению связана с развитием мыслительных процессов - способностью обобщать, сравнивать объекты, классифицировать их, выделять существенные признаки, делать выводы. У ребенка должна быть определенная широта представлений, в том числе образных и пространственных, соответствующее речевое развитие, познавательная активность.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Ориентировка ребенка в пространстве и времени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Развита регулирующая функция речи (выполняет словесные инструкции)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Любознательность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Развитое воображение, наблюдательность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Развитие образных представлений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Развитие речи и мышления (способность понимать символы, формулировать вопросы, самостоятельно рассуждать, находить причины явлений и делать простые выводы)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lastRenderedPageBreak/>
        <w:t>Развитие тонкой моторики руки (владение карандашом, ручкой, ножницами, навыки рисования)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Хорошая память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F3F02">
        <w:rPr>
          <w:b/>
          <w:sz w:val="28"/>
          <w:szCs w:val="28"/>
        </w:rPr>
        <w:t>Эмоционально – волевая готовность: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Еще одним компонентом школьной готовности психологи выделяют эмоционально - волевую готовность. Это означает умение ребенка действовать по команде, в соответствии с установленным образцом. Ребенок должен уметь следовать заданным правилам, пренебрегая своими непосредственными желаниями.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Радость ожидания обучения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Умение управлять своими эмоциями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Способность подчинять мотивы, управлять своим поведением (на уроке, во время перемены)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Умение организовать рабочее место и поддерживать порядок на нем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Произвольная регуляция внимания (концентрация, устойчивость, переключение внимания)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Чтобы ребенок успешно учился он, прежде всего, должен стремиться к новой школьной жизни, к “серьезным” занятиям, “ответственным” поручениям. На появление такого желания влияет отношение близких взрослых к учению, как к важной содержательной деятельности, гораздо более значимой, чем игра дошкольника. Влияет и отношение других детей, сама возможность подняться на новую возрастную ступень в глазах младших и сравняться в положении со старшими.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F3F02">
        <w:rPr>
          <w:sz w:val="28"/>
          <w:szCs w:val="28"/>
        </w:rPr>
        <w:t>Все то, что говорится в семье о школе, о ее роли по подготовке учеников к будущей работе по профессии, должно вызывать положительное эмоциональное отношение, большой интерес к новой социальной позиции школьника.</w:t>
      </w:r>
      <w:proofErr w:type="gramEnd"/>
      <w:r w:rsidRPr="00EF3F02">
        <w:rPr>
          <w:sz w:val="28"/>
          <w:szCs w:val="28"/>
        </w:rPr>
        <w:t xml:space="preserve"> Важно, чтобы сообщаемая информация вызывала живой отклик, чувство радости, сопереживание.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 xml:space="preserve">Все мероприятия, организуемые в семье, должны включать ребенка в деятельность, активизирующую как сознание, так и чувства. Здесь уместны совместные чтения художественной литературы, просмотр фильмов о школе, </w:t>
      </w:r>
      <w:r w:rsidRPr="00EF3F02">
        <w:rPr>
          <w:sz w:val="28"/>
          <w:szCs w:val="28"/>
        </w:rPr>
        <w:lastRenderedPageBreak/>
        <w:t>телепередач о школьной жизни с последующим обсуждением; показ фотографий, грамот, связанных со школьными годами родителей, игры в школу; организация семейных торжеств по поводу школьных успехов старших детей. Разговоры о школе должны подчеркивать значение книг, учения.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 xml:space="preserve">Для оценки уровня готовности к школе использовался диагностический комплекс «Диагностика готовности ребенка к школе» под ред. Н. Е. </w:t>
      </w:r>
      <w:proofErr w:type="spellStart"/>
      <w:r w:rsidRPr="00EF3F02">
        <w:rPr>
          <w:sz w:val="28"/>
          <w:szCs w:val="28"/>
        </w:rPr>
        <w:t>Вераксы</w:t>
      </w:r>
      <w:proofErr w:type="spellEnd"/>
      <w:r w:rsidRPr="00EF3F02">
        <w:rPr>
          <w:sz w:val="28"/>
          <w:szCs w:val="28"/>
        </w:rPr>
        <w:t>, Т. С. Гербовой, В. В. Комаровой</w:t>
      </w:r>
    </w:p>
    <w:p w:rsidR="00190102" w:rsidRPr="00EF3F02" w:rsidRDefault="00190102" w:rsidP="00EF3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3F02">
        <w:rPr>
          <w:sz w:val="28"/>
          <w:szCs w:val="28"/>
        </w:rPr>
        <w:t>Цель диагностики: дать не только общую оценку развития дошкольников, но и установить те проблемные составляющие способностей каждого ребенка, которые развиты недостаточно и нуждаются в дополнительной поддержке.</w:t>
      </w:r>
    </w:p>
    <w:p w:rsidR="00190102" w:rsidRDefault="00190102" w:rsidP="001901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90102" w:rsidRDefault="00190102" w:rsidP="0019010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90102" w:rsidRDefault="00190102" w:rsidP="0019010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190102" w:rsidRDefault="00190102" w:rsidP="001901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190102" w:rsidRDefault="00190102" w:rsidP="001901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190102" w:rsidRDefault="00190102" w:rsidP="001901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F3F02" w:rsidRDefault="00EF3F02" w:rsidP="001901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F3F02" w:rsidRDefault="00EF3F02" w:rsidP="001901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F3F02" w:rsidRDefault="00EF3F02" w:rsidP="001901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F3F02" w:rsidRDefault="00EF3F02" w:rsidP="001901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F3F02" w:rsidRDefault="00EF3F02" w:rsidP="001901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F3F02" w:rsidRDefault="00EF3F02" w:rsidP="001901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F3F02" w:rsidRDefault="00EF3F02" w:rsidP="001901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F3F02" w:rsidRDefault="00EF3F02" w:rsidP="001901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F3F02" w:rsidRDefault="00EF3F02" w:rsidP="001901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190102" w:rsidRPr="00190102" w:rsidRDefault="00190102" w:rsidP="001901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01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Базисные компетентности готовности к школе</w:t>
      </w: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190102" w:rsidRPr="00190102" w:rsidTr="00190102">
        <w:tc>
          <w:tcPr>
            <w:tcW w:w="4710" w:type="dxa"/>
            <w:hideMark/>
          </w:tcPr>
          <w:p w:rsidR="00190102" w:rsidRPr="00190102" w:rsidRDefault="00190102" w:rsidP="0019010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10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Эмоциональная готовность к школе:</w:t>
            </w:r>
          </w:p>
          <w:p w:rsidR="00190102" w:rsidRPr="00190102" w:rsidRDefault="00190102" w:rsidP="001901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Способность выдерживать нагрузки;</w:t>
            </w:r>
          </w:p>
          <w:p w:rsidR="00190102" w:rsidRPr="00190102" w:rsidRDefault="00190102" w:rsidP="001901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Способность выдерживать разочарования;</w:t>
            </w:r>
          </w:p>
          <w:p w:rsidR="00190102" w:rsidRPr="00190102" w:rsidRDefault="00190102" w:rsidP="001901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 бояться новых ситуаций;</w:t>
            </w:r>
          </w:p>
          <w:p w:rsidR="00190102" w:rsidRPr="00190102" w:rsidRDefault="00190102" w:rsidP="0019010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Уверенность в себе и своих силах</w:t>
            </w:r>
          </w:p>
        </w:tc>
        <w:tc>
          <w:tcPr>
            <w:tcW w:w="4710" w:type="dxa"/>
            <w:hideMark/>
          </w:tcPr>
          <w:p w:rsidR="00190102" w:rsidRPr="00190102" w:rsidRDefault="00190102" w:rsidP="0019010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10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Социальная готовность к школе:</w:t>
            </w:r>
          </w:p>
          <w:p w:rsidR="00190102" w:rsidRPr="00190102" w:rsidRDefault="00190102" w:rsidP="0019010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Умение слушать;</w:t>
            </w:r>
          </w:p>
          <w:p w:rsidR="00190102" w:rsidRPr="00190102" w:rsidRDefault="00190102" w:rsidP="0019010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Чувствовать себя членом группы;</w:t>
            </w:r>
          </w:p>
          <w:p w:rsidR="00190102" w:rsidRPr="00190102" w:rsidRDefault="00190102" w:rsidP="0019010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Понимать значение правил и умение </w:t>
            </w:r>
            <w:r w:rsidRPr="00190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соблюдать их;</w:t>
            </w:r>
          </w:p>
          <w:p w:rsidR="00190102" w:rsidRPr="00190102" w:rsidRDefault="00190102" w:rsidP="0019010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Конструктивно решать конфликтные ситуации</w:t>
            </w:r>
          </w:p>
        </w:tc>
      </w:tr>
      <w:tr w:rsidR="00190102" w:rsidRPr="00190102" w:rsidTr="00190102">
        <w:tc>
          <w:tcPr>
            <w:tcW w:w="4710" w:type="dxa"/>
            <w:hideMark/>
          </w:tcPr>
          <w:p w:rsidR="00190102" w:rsidRPr="00190102" w:rsidRDefault="00190102" w:rsidP="0019010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10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Моторная готовность к школе:</w:t>
            </w:r>
          </w:p>
          <w:p w:rsidR="00190102" w:rsidRPr="00190102" w:rsidRDefault="00190102" w:rsidP="0019010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Координация системы «рука–глаз», ловкость пальцев и рук;</w:t>
            </w:r>
          </w:p>
          <w:p w:rsidR="00190102" w:rsidRPr="00190102" w:rsidRDefault="00190102" w:rsidP="0019010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Способность проявлять собственную инициативу и активность;</w:t>
            </w:r>
          </w:p>
          <w:p w:rsidR="00190102" w:rsidRPr="00190102" w:rsidRDefault="00190102" w:rsidP="0019010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Воспринимать равновесие, тактильные и кинестетические ощущения;</w:t>
            </w:r>
          </w:p>
          <w:p w:rsidR="00190102" w:rsidRPr="00190102" w:rsidRDefault="00190102" w:rsidP="0019010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Уметь воспринимать препятствия и активно взаимодействовать с ними</w:t>
            </w:r>
          </w:p>
        </w:tc>
        <w:tc>
          <w:tcPr>
            <w:tcW w:w="4710" w:type="dxa"/>
            <w:hideMark/>
          </w:tcPr>
          <w:p w:rsidR="00190102" w:rsidRPr="00190102" w:rsidRDefault="00190102" w:rsidP="0019010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10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Когнитивная готовность к школе:</w:t>
            </w:r>
          </w:p>
          <w:p w:rsidR="00190102" w:rsidRPr="00190102" w:rsidRDefault="00190102" w:rsidP="0019010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Способность к концентрации внимания в течение некоторого времени;</w:t>
            </w:r>
          </w:p>
          <w:p w:rsidR="00190102" w:rsidRPr="00190102" w:rsidRDefault="00190102" w:rsidP="0019010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Краткосрочная слуховая память, понимание на слух, визуальная память;</w:t>
            </w:r>
          </w:p>
          <w:p w:rsidR="00190102" w:rsidRPr="00190102" w:rsidRDefault="00190102" w:rsidP="0019010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Любознательность и интерес к учению;</w:t>
            </w:r>
          </w:p>
          <w:p w:rsidR="00190102" w:rsidRPr="00190102" w:rsidRDefault="00190102" w:rsidP="0019010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0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Логически связное мышление, способность усматривать взаимосвязи и закономерности</w:t>
            </w:r>
          </w:p>
        </w:tc>
      </w:tr>
    </w:tbl>
    <w:p w:rsidR="000F733F" w:rsidRDefault="00EF3F02"/>
    <w:sectPr w:rsidR="000F733F" w:rsidSect="00EF3F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36084"/>
    <w:multiLevelType w:val="multilevel"/>
    <w:tmpl w:val="CEDE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201EC"/>
    <w:multiLevelType w:val="multilevel"/>
    <w:tmpl w:val="CBB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170AA"/>
    <w:multiLevelType w:val="multilevel"/>
    <w:tmpl w:val="1D28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B74E1"/>
    <w:multiLevelType w:val="multilevel"/>
    <w:tmpl w:val="413E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102"/>
    <w:rsid w:val="00033A76"/>
    <w:rsid w:val="00060D52"/>
    <w:rsid w:val="000D2259"/>
    <w:rsid w:val="00163296"/>
    <w:rsid w:val="00177C53"/>
    <w:rsid w:val="00190102"/>
    <w:rsid w:val="001E37F1"/>
    <w:rsid w:val="002D3E04"/>
    <w:rsid w:val="002E63AC"/>
    <w:rsid w:val="003E6B23"/>
    <w:rsid w:val="004063AB"/>
    <w:rsid w:val="00433ED7"/>
    <w:rsid w:val="00456A89"/>
    <w:rsid w:val="00497660"/>
    <w:rsid w:val="00526285"/>
    <w:rsid w:val="00545416"/>
    <w:rsid w:val="005D4F7D"/>
    <w:rsid w:val="006A7CAD"/>
    <w:rsid w:val="006C0309"/>
    <w:rsid w:val="006C415D"/>
    <w:rsid w:val="0076091E"/>
    <w:rsid w:val="008853F1"/>
    <w:rsid w:val="008A0DE6"/>
    <w:rsid w:val="009329A4"/>
    <w:rsid w:val="009B399C"/>
    <w:rsid w:val="009C743D"/>
    <w:rsid w:val="009E2D26"/>
    <w:rsid w:val="009F40A6"/>
    <w:rsid w:val="00A20EB0"/>
    <w:rsid w:val="00A8446D"/>
    <w:rsid w:val="00AE0ADB"/>
    <w:rsid w:val="00AE0D90"/>
    <w:rsid w:val="00BC539B"/>
    <w:rsid w:val="00C666B6"/>
    <w:rsid w:val="00D677F4"/>
    <w:rsid w:val="00D91874"/>
    <w:rsid w:val="00DA50B0"/>
    <w:rsid w:val="00E30F53"/>
    <w:rsid w:val="00E31A10"/>
    <w:rsid w:val="00EF3F02"/>
    <w:rsid w:val="00F0194E"/>
    <w:rsid w:val="00F152A1"/>
    <w:rsid w:val="00F54B0E"/>
    <w:rsid w:val="00FA28B8"/>
    <w:rsid w:val="00FA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0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947</Words>
  <Characters>5404</Characters>
  <Application>Microsoft Office Word</Application>
  <DocSecurity>0</DocSecurity>
  <Lines>45</Lines>
  <Paragraphs>12</Paragraphs>
  <ScaleCrop>false</ScaleCrop>
  <Company>Microsoft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4</cp:revision>
  <dcterms:created xsi:type="dcterms:W3CDTF">2013-09-20T04:15:00Z</dcterms:created>
  <dcterms:modified xsi:type="dcterms:W3CDTF">2015-09-22T03:13:00Z</dcterms:modified>
</cp:coreProperties>
</file>